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1357" w14:textId="77777777" w:rsidR="00FA67D1" w:rsidRDefault="00FA67D1" w:rsidP="00FA67D1">
      <w:pPr>
        <w:spacing w:after="0" w:afterAutospacing="0" w:line="276" w:lineRule="auto"/>
        <w:contextualSpacing/>
      </w:pPr>
      <w:r>
        <w:t>Krajské vojenské velitelství Zlín</w:t>
      </w:r>
    </w:p>
    <w:p w14:paraId="0053D8AF" w14:textId="77777777" w:rsidR="00FA67D1" w:rsidRDefault="00FA67D1" w:rsidP="00FA67D1">
      <w:pPr>
        <w:spacing w:after="0" w:afterAutospacing="0" w:line="276" w:lineRule="auto"/>
        <w:contextualSpacing/>
      </w:pPr>
      <w:r>
        <w:t>Hasičská 397</w:t>
      </w:r>
    </w:p>
    <w:p w14:paraId="2BAC7084" w14:textId="1165419D" w:rsidR="00FA67D1" w:rsidRDefault="00FA67D1" w:rsidP="00FA67D1">
      <w:pPr>
        <w:spacing w:after="0" w:afterAutospacing="0" w:line="276" w:lineRule="auto"/>
        <w:contextualSpacing/>
      </w:pPr>
      <w:r>
        <w:t>763 02 Zlín-Louky</w:t>
      </w:r>
    </w:p>
    <w:p w14:paraId="7492D4BC" w14:textId="77777777" w:rsidR="00FA67D1" w:rsidRPr="00FE6506" w:rsidRDefault="00FA67D1" w:rsidP="00FA67D1">
      <w:pPr>
        <w:spacing w:after="0" w:afterAutospacing="0" w:line="276" w:lineRule="auto"/>
        <w:contextualSpacing/>
      </w:pPr>
    </w:p>
    <w:p w14:paraId="7B91693D" w14:textId="77777777" w:rsidR="00D138E3" w:rsidRPr="00143500" w:rsidRDefault="00D138E3" w:rsidP="00443C1C">
      <w:pPr>
        <w:spacing w:after="0" w:afterAutospacing="0"/>
        <w:contextualSpacing/>
        <w:jc w:val="center"/>
        <w:rPr>
          <w:b/>
          <w:sz w:val="28"/>
          <w:szCs w:val="28"/>
        </w:rPr>
      </w:pPr>
      <w:r w:rsidRPr="00143500">
        <w:rPr>
          <w:b/>
          <w:sz w:val="28"/>
          <w:szCs w:val="28"/>
        </w:rPr>
        <w:t xml:space="preserve">Žádost </w:t>
      </w:r>
    </w:p>
    <w:p w14:paraId="147F35BC" w14:textId="3621B7B1" w:rsidR="00D138E3" w:rsidRPr="00143500" w:rsidRDefault="00D138E3" w:rsidP="00443C1C">
      <w:pPr>
        <w:spacing w:after="0" w:afterAutospacing="0"/>
        <w:contextualSpacing/>
        <w:jc w:val="center"/>
        <w:rPr>
          <w:b/>
          <w:sz w:val="28"/>
          <w:szCs w:val="28"/>
        </w:rPr>
      </w:pPr>
      <w:r w:rsidRPr="00143500">
        <w:rPr>
          <w:b/>
          <w:sz w:val="28"/>
          <w:szCs w:val="28"/>
        </w:rPr>
        <w:t xml:space="preserve">o poskytnutí </w:t>
      </w:r>
      <w:r w:rsidR="00101F6E" w:rsidRPr="00143500">
        <w:rPr>
          <w:b/>
          <w:sz w:val="28"/>
          <w:szCs w:val="28"/>
        </w:rPr>
        <w:t xml:space="preserve">finanční </w:t>
      </w:r>
      <w:r w:rsidRPr="00143500">
        <w:rPr>
          <w:b/>
          <w:sz w:val="28"/>
          <w:szCs w:val="28"/>
        </w:rPr>
        <w:t>podpory zaměstnavateli</w:t>
      </w:r>
    </w:p>
    <w:p w14:paraId="6F3D286A" w14:textId="77777777" w:rsidR="00D138E3" w:rsidRDefault="00D138E3" w:rsidP="00443C1C">
      <w:pPr>
        <w:spacing w:after="0" w:afterAutospacing="0"/>
        <w:contextualSpacing/>
        <w:rPr>
          <w:sz w:val="28"/>
          <w:szCs w:val="28"/>
        </w:rPr>
      </w:pPr>
    </w:p>
    <w:p w14:paraId="1844506A" w14:textId="0ED61CDB" w:rsidR="00D138E3" w:rsidRDefault="004E2CE4" w:rsidP="00443C1C">
      <w:pPr>
        <w:spacing w:after="0" w:afterAutospacing="0"/>
        <w:contextualSpacing/>
        <w:jc w:val="both"/>
      </w:pPr>
      <w:bookmarkStart w:id="0" w:name="_Hlk201133548"/>
      <w:r>
        <w:t>Žádám o poskytnutí finanční podpory</w:t>
      </w:r>
      <w:r w:rsidR="00D138E3">
        <w:t> </w:t>
      </w:r>
      <w:r>
        <w:t>podle</w:t>
      </w:r>
      <w:r w:rsidR="00D138E3">
        <w:t xml:space="preserve"> § 36 </w:t>
      </w:r>
      <w:r w:rsidR="00726092">
        <w:t>z</w:t>
      </w:r>
      <w:r w:rsidR="00D138E3">
        <w:t>ákona č. 45/2016 Sb., o službě vojáků v záloze,</w:t>
      </w:r>
      <w:r>
        <w:t xml:space="preserve"> ve znění pozdějších předpisů z důvodu účasti mého</w:t>
      </w:r>
      <w:r w:rsidR="00037B63">
        <w:t xml:space="preserve"> zaměstnan</w:t>
      </w:r>
      <w:r>
        <w:t>ce:</w:t>
      </w:r>
      <w:r w:rsidR="00037B63">
        <w:t xml:space="preserve"> </w:t>
      </w:r>
    </w:p>
    <w:p w14:paraId="7BDEB739" w14:textId="77777777" w:rsidR="006A6C5B" w:rsidRDefault="006A6C5B" w:rsidP="00443C1C">
      <w:pPr>
        <w:spacing w:after="0" w:afterAutospacing="0"/>
        <w:contextualSpacing/>
        <w:jc w:val="both"/>
      </w:pPr>
    </w:p>
    <w:p w14:paraId="0FCDA730" w14:textId="298CE4EE" w:rsidR="00D138E3" w:rsidRPr="00443C1C" w:rsidRDefault="00EA261E" w:rsidP="00235936">
      <w:pPr>
        <w:spacing w:after="0" w:afterAutospacing="0" w:line="288" w:lineRule="auto"/>
        <w:contextualSpacing/>
        <w:jc w:val="center"/>
        <w:rPr>
          <w:bCs/>
        </w:rPr>
      </w:pPr>
      <w:r>
        <w:t>J</w:t>
      </w:r>
      <w:r w:rsidR="00D138E3">
        <w:t>méno</w:t>
      </w:r>
      <w:r>
        <w:t xml:space="preserve"> a příjmení</w:t>
      </w:r>
      <w:r w:rsidR="00D138E3">
        <w:t xml:space="preserve">: </w:t>
      </w:r>
      <w:r w:rsidR="00443C1C">
        <w:rPr>
          <w:bCs/>
        </w:rPr>
        <w:t>……………………</w:t>
      </w:r>
      <w:r w:rsidR="004E2CE4">
        <w:rPr>
          <w:bCs/>
        </w:rPr>
        <w:t>.........................</w:t>
      </w:r>
    </w:p>
    <w:p w14:paraId="5F938426" w14:textId="565CD8F1" w:rsidR="00D138E3" w:rsidRDefault="00FA67D1" w:rsidP="00235936">
      <w:pPr>
        <w:spacing w:after="0" w:afterAutospacing="0" w:line="288" w:lineRule="auto"/>
        <w:contextualSpacing/>
        <w:jc w:val="center"/>
        <w:rPr>
          <w:bCs/>
        </w:rPr>
      </w:pPr>
      <w:r>
        <w:t>D</w:t>
      </w:r>
      <w:r w:rsidR="00D138E3">
        <w:t>atum narození:</w:t>
      </w:r>
      <w:r w:rsidR="004E2CE4">
        <w:t xml:space="preserve"> </w:t>
      </w:r>
      <w:r w:rsidR="00443C1C">
        <w:rPr>
          <w:bCs/>
        </w:rPr>
        <w:t>…………………….</w:t>
      </w:r>
      <w:r w:rsidR="004E2CE4">
        <w:rPr>
          <w:bCs/>
        </w:rPr>
        <w:t>..........................</w:t>
      </w:r>
    </w:p>
    <w:p w14:paraId="394189FC" w14:textId="01B60852" w:rsidR="00D138E3" w:rsidRDefault="00D138E3" w:rsidP="00443C1C">
      <w:pPr>
        <w:spacing w:after="0" w:afterAutospacing="0"/>
        <w:contextualSpacing/>
        <w:jc w:val="both"/>
        <w:rPr>
          <w:bCs/>
        </w:rPr>
      </w:pPr>
    </w:p>
    <w:p w14:paraId="3F69F3F3" w14:textId="77777777" w:rsidR="00093F01" w:rsidRDefault="00093F01" w:rsidP="00443C1C">
      <w:pPr>
        <w:spacing w:after="0" w:afterAutospacing="0"/>
        <w:contextualSpacing/>
        <w:jc w:val="both"/>
      </w:pPr>
      <w:bookmarkStart w:id="1" w:name="_GoBack"/>
      <w:bookmarkEnd w:id="1"/>
    </w:p>
    <w:p w14:paraId="34DFC597" w14:textId="3EFD80EF" w:rsidR="00FA67D1" w:rsidRDefault="004E2CE4" w:rsidP="00FA67D1">
      <w:pPr>
        <w:spacing w:after="0" w:afterAutospacing="0" w:line="276" w:lineRule="auto"/>
        <w:contextualSpacing/>
        <w:jc w:val="both"/>
      </w:pPr>
      <w:r>
        <w:t xml:space="preserve">který jako příslušník aktivní zálohy vykonal </w:t>
      </w:r>
      <w:r w:rsidR="00FA67D1">
        <w:t>plánované</w:t>
      </w:r>
      <w:r>
        <w:t xml:space="preserve"> </w:t>
      </w:r>
      <w:r w:rsidR="00FA67D1">
        <w:t>– neplánované</w:t>
      </w:r>
      <w:r w:rsidR="00FA67D1" w:rsidRPr="00726092">
        <w:rPr>
          <w:vertAlign w:val="superscript"/>
        </w:rPr>
        <w:t>1</w:t>
      </w:r>
      <w:r w:rsidR="00FA67D1">
        <w:t xml:space="preserve"> vojenské</w:t>
      </w:r>
      <w:r w:rsidR="005768DD">
        <w:t xml:space="preserve"> </w:t>
      </w:r>
      <w:r w:rsidR="00FA67D1">
        <w:t>cvičení</w:t>
      </w:r>
      <w:r>
        <w:t>/</w:t>
      </w:r>
      <w:r w:rsidR="00FA67D1">
        <w:t>plánovan</w:t>
      </w:r>
      <w:r>
        <w:t>ou</w:t>
      </w:r>
      <w:r w:rsidR="00FA67D1">
        <w:t xml:space="preserve"> – neplánovan</w:t>
      </w:r>
      <w:r>
        <w:t>ou</w:t>
      </w:r>
      <w:r w:rsidR="00FA67D1">
        <w:rPr>
          <w:vertAlign w:val="superscript"/>
        </w:rPr>
        <w:t>1</w:t>
      </w:r>
      <w:r w:rsidR="00FA67D1">
        <w:t xml:space="preserve"> služb</w:t>
      </w:r>
      <w:r>
        <w:t>u</w:t>
      </w:r>
      <w:r w:rsidR="00FA67D1">
        <w:t xml:space="preserve"> v operačním nasazení</w:t>
      </w:r>
      <w:r>
        <w:t xml:space="preserve"> v době</w:t>
      </w:r>
      <w:r w:rsidR="00FA67D1" w:rsidRPr="00443C1C">
        <w:t xml:space="preserve"> </w:t>
      </w:r>
    </w:p>
    <w:p w14:paraId="07AC0CD2" w14:textId="77777777" w:rsidR="00FA67D1" w:rsidRDefault="00FA67D1" w:rsidP="00FA67D1">
      <w:pPr>
        <w:spacing w:after="0" w:afterAutospacing="0" w:line="276" w:lineRule="auto"/>
        <w:contextualSpacing/>
        <w:jc w:val="both"/>
      </w:pPr>
      <w:r>
        <w:t xml:space="preserve">  </w:t>
      </w:r>
    </w:p>
    <w:p w14:paraId="6E749B65" w14:textId="25809D85" w:rsidR="00FA67D1" w:rsidRPr="006B1AC6" w:rsidRDefault="00FA67D1" w:rsidP="00FA67D1">
      <w:pPr>
        <w:spacing w:after="0" w:afterAutospacing="0" w:line="276" w:lineRule="auto"/>
        <w:contextualSpacing/>
        <w:jc w:val="center"/>
        <w:rPr>
          <w:b/>
        </w:rPr>
      </w:pPr>
      <w:r w:rsidRPr="006B1AC6">
        <w:rPr>
          <w:b/>
        </w:rPr>
        <w:t>od ..........</w:t>
      </w:r>
      <w:r>
        <w:rPr>
          <w:b/>
        </w:rPr>
        <w:t>......</w:t>
      </w:r>
      <w:r w:rsidR="004E2CE4">
        <w:rPr>
          <w:b/>
        </w:rPr>
        <w:t>......</w:t>
      </w:r>
      <w:r w:rsidRPr="006B1AC6">
        <w:rPr>
          <w:b/>
        </w:rPr>
        <w:t xml:space="preserve"> 20..</w:t>
      </w:r>
      <w:r>
        <w:rPr>
          <w:b/>
        </w:rPr>
        <w:t>..</w:t>
      </w:r>
      <w:r w:rsidR="004E2CE4">
        <w:rPr>
          <w:b/>
        </w:rPr>
        <w:t>....</w:t>
      </w:r>
      <w:r w:rsidRPr="006B1AC6">
        <w:rPr>
          <w:b/>
        </w:rPr>
        <w:t xml:space="preserve"> do ..........</w:t>
      </w:r>
      <w:r>
        <w:rPr>
          <w:b/>
        </w:rPr>
        <w:t>......</w:t>
      </w:r>
      <w:r w:rsidR="004E2CE4">
        <w:rPr>
          <w:b/>
        </w:rPr>
        <w:t>.........</w:t>
      </w:r>
      <w:r w:rsidRPr="006B1AC6">
        <w:rPr>
          <w:b/>
        </w:rPr>
        <w:t xml:space="preserve"> 20..</w:t>
      </w:r>
      <w:r>
        <w:rPr>
          <w:b/>
        </w:rPr>
        <w:t>..</w:t>
      </w:r>
      <w:r w:rsidR="004E2CE4">
        <w:rPr>
          <w:b/>
        </w:rPr>
        <w:t>.....</w:t>
      </w:r>
    </w:p>
    <w:p w14:paraId="4F531B0A" w14:textId="48711281" w:rsidR="00CA4F86" w:rsidRDefault="00CA4F86" w:rsidP="00FA67D1">
      <w:pPr>
        <w:spacing w:after="0" w:afterAutospacing="0"/>
        <w:contextualSpacing/>
        <w:jc w:val="both"/>
      </w:pPr>
    </w:p>
    <w:p w14:paraId="34ED16E2" w14:textId="5227C17F" w:rsidR="00D63F3B" w:rsidRDefault="00D63F3B" w:rsidP="00FA67D1">
      <w:pPr>
        <w:spacing w:after="0" w:afterAutospacing="0" w:line="360" w:lineRule="auto"/>
        <w:contextualSpacing/>
        <w:jc w:val="both"/>
      </w:pPr>
      <w:r>
        <w:t xml:space="preserve">Podporu požaduji zaslat na platební </w:t>
      </w:r>
      <w:r w:rsidR="00FA67D1" w:rsidRPr="006B1AC6">
        <w:rPr>
          <w:b/>
        </w:rPr>
        <w:t>účet …………</w:t>
      </w:r>
      <w:proofErr w:type="gramStart"/>
      <w:r w:rsidR="00FA67D1" w:rsidRPr="006B1AC6">
        <w:rPr>
          <w:b/>
        </w:rPr>
        <w:t>…….</w:t>
      </w:r>
      <w:proofErr w:type="gramEnd"/>
      <w:r w:rsidR="00FA67D1" w:rsidRPr="006B1AC6">
        <w:rPr>
          <w:b/>
        </w:rPr>
        <w:t>……  kód banky ………..</w:t>
      </w:r>
      <w:r w:rsidR="00FA67D1">
        <w:rPr>
          <w:b/>
        </w:rPr>
        <w:t>.</w:t>
      </w:r>
    </w:p>
    <w:p w14:paraId="4CF96607" w14:textId="77777777" w:rsidR="00A05634" w:rsidRPr="003310EA" w:rsidRDefault="00D63F3B" w:rsidP="00443C1C">
      <w:pPr>
        <w:spacing w:after="0" w:afterAutospacing="0"/>
        <w:contextualSpacing/>
        <w:jc w:val="both"/>
      </w:pPr>
      <w:r w:rsidRPr="0098200A">
        <w:t xml:space="preserve">Prohlašuji, že mnou uvedené údaje </w:t>
      </w:r>
      <w:r w:rsidR="00846554" w:rsidRPr="0098200A">
        <w:t>jsou pravdivé a naše organizace</w:t>
      </w:r>
      <w:r w:rsidR="00A05634" w:rsidRPr="0098200A">
        <w:t xml:space="preserve"> není organizační složkou státu ani příspě</w:t>
      </w:r>
      <w:r w:rsidR="00846554" w:rsidRPr="0098200A">
        <w:t>vkovou organizací podle zákona upravujícího rozpočtová pravidla státního rozpočtu.</w:t>
      </w:r>
    </w:p>
    <w:p w14:paraId="16CBEE17" w14:textId="0EB26FA5" w:rsidR="00B736A8" w:rsidRDefault="00B736A8" w:rsidP="00443C1C">
      <w:pPr>
        <w:spacing w:after="0" w:afterAutospacing="0"/>
        <w:contextualSpacing/>
        <w:jc w:val="both"/>
      </w:pPr>
    </w:p>
    <w:p w14:paraId="2879B023" w14:textId="5A36F83B" w:rsidR="00D63F3B" w:rsidRDefault="00D63F3B" w:rsidP="00443C1C">
      <w:pPr>
        <w:spacing w:after="0" w:afterAutospacing="0"/>
        <w:contextualSpacing/>
        <w:jc w:val="both"/>
      </w:pPr>
      <w:r>
        <w:t>Identifikační údaje zaměstnavatele</w:t>
      </w:r>
      <w:r w:rsidR="00443C1C">
        <w:rPr>
          <w:vertAlign w:val="superscript"/>
        </w:rPr>
        <w:t>2</w:t>
      </w:r>
      <w:r>
        <w:t>:</w:t>
      </w:r>
    </w:p>
    <w:p w14:paraId="78A4F4B9" w14:textId="6C0545D8" w:rsidR="00CA4F86" w:rsidRDefault="00CA4F86" w:rsidP="00443C1C">
      <w:pPr>
        <w:pStyle w:val="h4"/>
        <w:spacing w:before="0" w:beforeAutospacing="0" w:after="0" w:afterAutospacing="0"/>
        <w:jc w:val="both"/>
        <w:rPr>
          <w:b/>
        </w:rPr>
      </w:pPr>
      <w:r>
        <w:rPr>
          <w:b/>
        </w:rPr>
        <w:t>Název</w:t>
      </w:r>
      <w:r w:rsidR="004E2CE4">
        <w:rPr>
          <w:b/>
        </w:rPr>
        <w:t>:</w:t>
      </w:r>
      <w:r>
        <w:rPr>
          <w:b/>
        </w:rPr>
        <w:t xml:space="preserve"> </w:t>
      </w:r>
    </w:p>
    <w:p w14:paraId="7BACEA9B" w14:textId="215561F6" w:rsidR="00FA67D1" w:rsidRDefault="004E2CE4" w:rsidP="00FA67D1">
      <w:pPr>
        <w:pStyle w:val="h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Sídlo:</w:t>
      </w:r>
    </w:p>
    <w:p w14:paraId="2FEFD069" w14:textId="639BE2D2" w:rsidR="00FA67D1" w:rsidRDefault="00FA67D1" w:rsidP="00FA67D1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Identifikační číslo</w:t>
      </w:r>
      <w:r w:rsidR="004E2CE4">
        <w:rPr>
          <w:b/>
        </w:rPr>
        <w:t>:</w:t>
      </w:r>
    </w:p>
    <w:p w14:paraId="1E1B0D09" w14:textId="7B4D74DA" w:rsidR="00FA67D1" w:rsidRPr="00377410" w:rsidRDefault="00FA67D1" w:rsidP="00FA67D1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Datová schránka</w:t>
      </w:r>
      <w:r w:rsidR="004E2CE4">
        <w:rPr>
          <w:b/>
        </w:rPr>
        <w:t>:</w:t>
      </w:r>
      <w:r w:rsidRPr="00377410">
        <w:rPr>
          <w:b/>
        </w:rPr>
        <w:t xml:space="preserve"> </w:t>
      </w:r>
      <w:r w:rsidRPr="00377410">
        <w:rPr>
          <w:b/>
        </w:rPr>
        <w:br/>
      </w:r>
      <w:r>
        <w:rPr>
          <w:b/>
        </w:rPr>
        <w:t>T</w:t>
      </w:r>
      <w:r w:rsidRPr="00377410">
        <w:rPr>
          <w:b/>
        </w:rPr>
        <w:t>elefon</w:t>
      </w:r>
      <w:r w:rsidR="004E2CE4">
        <w:rPr>
          <w:b/>
        </w:rPr>
        <w:t>:</w:t>
      </w:r>
      <w:r w:rsidRPr="00377410">
        <w:rPr>
          <w:b/>
        </w:rPr>
        <w:t xml:space="preserve"> </w:t>
      </w:r>
    </w:p>
    <w:p w14:paraId="0ED1407C" w14:textId="77777777" w:rsidR="007C6FD0" w:rsidRDefault="007C6FD0" w:rsidP="00443C1C">
      <w:pPr>
        <w:spacing w:after="0" w:afterAutospacing="0"/>
        <w:contextualSpacing/>
        <w:jc w:val="both"/>
      </w:pPr>
    </w:p>
    <w:p w14:paraId="5F0E8F8E" w14:textId="5EB69D89" w:rsidR="00FA67D1" w:rsidRDefault="00FA67D1" w:rsidP="00FA67D1">
      <w:pPr>
        <w:spacing w:after="0" w:afterAutospacing="0" w:line="276" w:lineRule="auto"/>
        <w:contextualSpacing/>
        <w:jc w:val="both"/>
      </w:pPr>
      <w:r>
        <w:t>V ………………  dne ………... 20....</w:t>
      </w:r>
      <w:r w:rsidR="004E2CE4">
        <w:t>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654"/>
        <w:gridCol w:w="362"/>
        <w:gridCol w:w="3038"/>
      </w:tblGrid>
      <w:tr w:rsidR="00D63F3B" w14:paraId="2EAC2A7C" w14:textId="77777777" w:rsidTr="00101F6E">
        <w:tc>
          <w:tcPr>
            <w:tcW w:w="3016" w:type="dxa"/>
          </w:tcPr>
          <w:p w14:paraId="486878D7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6AF0B9FA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14:paraId="301B9EE9" w14:textId="4150022A" w:rsidR="00D63F3B" w:rsidRPr="00D63F3B" w:rsidRDefault="00D63F3B" w:rsidP="00443C1C">
            <w:pPr>
              <w:spacing w:afterAutospacing="0"/>
              <w:contextualSpacing/>
              <w:jc w:val="center"/>
              <w:rPr>
                <w:i/>
              </w:rPr>
            </w:pPr>
          </w:p>
        </w:tc>
      </w:tr>
      <w:tr w:rsidR="00D63F3B" w14:paraId="2D7AE1EF" w14:textId="77777777" w:rsidTr="00101F6E">
        <w:tc>
          <w:tcPr>
            <w:tcW w:w="3016" w:type="dxa"/>
          </w:tcPr>
          <w:p w14:paraId="1DE6A8B9" w14:textId="77777777" w:rsidR="007C6FD0" w:rsidRDefault="007C6FD0" w:rsidP="00443C1C">
            <w:pPr>
              <w:spacing w:afterAutospacing="0"/>
              <w:contextualSpacing/>
              <w:jc w:val="both"/>
            </w:pPr>
          </w:p>
        </w:tc>
        <w:tc>
          <w:tcPr>
            <w:tcW w:w="2654" w:type="dxa"/>
          </w:tcPr>
          <w:p w14:paraId="34E3743C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</w:tcBorders>
          </w:tcPr>
          <w:p w14:paraId="14EEF006" w14:textId="5387FDA3" w:rsidR="00D63F3B" w:rsidRPr="00D63F3B" w:rsidRDefault="00443C1C" w:rsidP="00FA67D1">
            <w:pPr>
              <w:spacing w:afterAutospacing="0"/>
              <w:contextualSpacing/>
              <w:rPr>
                <w:i/>
              </w:rPr>
            </w:pPr>
            <w:r>
              <w:rPr>
                <w:iCs/>
              </w:rPr>
              <w:t>j</w:t>
            </w:r>
            <w:r w:rsidR="00CA4F86">
              <w:rPr>
                <w:iCs/>
              </w:rPr>
              <w:t>méno,</w:t>
            </w:r>
            <w:r w:rsidR="00FA67D1">
              <w:rPr>
                <w:iCs/>
              </w:rPr>
              <w:t xml:space="preserve"> </w:t>
            </w:r>
            <w:r w:rsidR="00CA4F86">
              <w:rPr>
                <w:iCs/>
              </w:rPr>
              <w:t>příjmení</w:t>
            </w:r>
            <w:r w:rsidR="006A6043">
              <w:rPr>
                <w:iCs/>
              </w:rPr>
              <w:t>,</w:t>
            </w:r>
            <w:r w:rsidR="00FA67D1">
              <w:rPr>
                <w:iCs/>
              </w:rPr>
              <w:t xml:space="preserve"> </w:t>
            </w:r>
            <w:r w:rsidR="00CA4F86">
              <w:rPr>
                <w:iCs/>
              </w:rPr>
              <w:t>podpis</w:t>
            </w:r>
            <w:r w:rsidR="00A02552">
              <w:rPr>
                <w:iCs/>
              </w:rPr>
              <w:t>,</w:t>
            </w:r>
            <w:r w:rsidR="00FA67D1">
              <w:rPr>
                <w:iCs/>
              </w:rPr>
              <w:t xml:space="preserve"> </w:t>
            </w:r>
            <w:r w:rsidR="006A6043">
              <w:rPr>
                <w:iCs/>
              </w:rPr>
              <w:t>funkce</w:t>
            </w:r>
            <w:r>
              <w:rPr>
                <w:i/>
                <w:vertAlign w:val="superscript"/>
              </w:rPr>
              <w:t>3</w:t>
            </w:r>
          </w:p>
        </w:tc>
      </w:tr>
    </w:tbl>
    <w:p w14:paraId="47E931E1" w14:textId="36A0AF11" w:rsidR="00443C1C" w:rsidRDefault="00443C1C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14:paraId="4D68F292" w14:textId="77777777" w:rsidR="00FA67D1" w:rsidRDefault="00FA67D1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14:paraId="7F93EE5A" w14:textId="0C57C69C"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14:paraId="692BED93" w14:textId="6390BA67"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</w:t>
      </w:r>
      <w:r w:rsidR="004E2CE4">
        <w:rPr>
          <w:sz w:val="20"/>
          <w:szCs w:val="20"/>
        </w:rPr>
        <w:t>, o službě vojáků v záloze, ve znění zákona č. 178/2023 Sb.,</w:t>
      </w:r>
      <w:r>
        <w:rPr>
          <w:sz w:val="20"/>
          <w:szCs w:val="20"/>
        </w:rPr>
        <w:t xml:space="preserve">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</w:t>
      </w:r>
      <w:r w:rsidR="004E2CE4">
        <w:rPr>
          <w:sz w:val="20"/>
          <w:szCs w:val="20"/>
        </w:rPr>
        <w:t xml:space="preserve">§ 37 </w:t>
      </w:r>
      <w:r w:rsidR="006F2E4E">
        <w:rPr>
          <w:sz w:val="20"/>
          <w:szCs w:val="20"/>
        </w:rPr>
        <w:t xml:space="preserve">odst. 3 </w:t>
      </w:r>
      <w:r w:rsidR="004E2CE4">
        <w:rPr>
          <w:sz w:val="20"/>
          <w:szCs w:val="20"/>
        </w:rPr>
        <w:t>zákona č. 45/2016 Sb., o službě vojáků v záloze, ve znění pozdějších předpisů</w:t>
      </w:r>
      <w:r w:rsidR="006F2E4E">
        <w:rPr>
          <w:sz w:val="20"/>
          <w:szCs w:val="20"/>
        </w:rPr>
        <w:t xml:space="preserve"> vyplatí vojenský správní úřad podporu do 30 dnů ode dne nabytí právní moci rozhodnutí o žádosti na platební účet určený zaměstnavatelem, a to ve výši částky zaokrouhlené na celé koruny směrem nahoru.</w:t>
      </w:r>
    </w:p>
    <w:p w14:paraId="7DBCB338" w14:textId="41A1A0C6" w:rsidR="0030568F" w:rsidRDefault="0030568F" w:rsidP="00FA67D1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</w:p>
    <w:p w14:paraId="4B346BB2" w14:textId="77777777"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14:paraId="6B7BBFA1" w14:textId="3F75D1F7" w:rsidR="006F2E4E" w:rsidRDefault="00443C1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 xml:space="preserve">adresa místa podnikání a identifikační číslo osoby, bylo-li přiděleno, nebo </w:t>
      </w:r>
      <w:r w:rsidR="00FA67D1">
        <w:rPr>
          <w:sz w:val="20"/>
          <w:szCs w:val="20"/>
        </w:rPr>
        <w:br/>
      </w:r>
      <w:r w:rsidR="006F2E4E">
        <w:rPr>
          <w:sz w:val="20"/>
          <w:szCs w:val="20"/>
        </w:rPr>
        <w:t>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14:paraId="1DAEB72E" w14:textId="103B3E4B" w:rsidR="00980821" w:rsidRPr="006A6043" w:rsidRDefault="00050C00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  <w:r w:rsidRPr="00FA67D1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30BCA" wp14:editId="7CF8015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7E32" w14:textId="77777777"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0530B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" filled="f" stroked="f">
                <v:textbox>
                  <w:txbxContent>
                    <w:p w14:paraId="77F37E32" w14:textId="77777777"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A67D1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9942B" wp14:editId="74961CCB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71A57" w14:textId="77777777"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59942B" id="_x0000_s1027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NR+gEAANM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" filled="f" stroked="f">
                <v:textbox>
                  <w:txbxContent>
                    <w:p w14:paraId="70971A57" w14:textId="77777777"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3C1C" w:rsidRPr="00FA67D1">
        <w:rPr>
          <w:b/>
          <w:bCs/>
          <w:sz w:val="20"/>
          <w:szCs w:val="20"/>
          <w:vertAlign w:val="superscript"/>
        </w:rPr>
        <w:t>3</w:t>
      </w:r>
      <w:r w:rsidR="00C07B7A" w:rsidRPr="00FA67D1">
        <w:rPr>
          <w:b/>
          <w:bCs/>
          <w:sz w:val="20"/>
          <w:szCs w:val="20"/>
        </w:rPr>
        <w:t xml:space="preserve"> osoba, která je oprávněná za zaměstnavatele jednat ve smyslu § </w:t>
      </w:r>
      <w:r w:rsidR="0098200A">
        <w:rPr>
          <w:b/>
          <w:bCs/>
          <w:sz w:val="20"/>
          <w:szCs w:val="20"/>
        </w:rPr>
        <w:t>161</w:t>
      </w:r>
      <w:r w:rsidR="00C07B7A" w:rsidRPr="00FA67D1">
        <w:rPr>
          <w:b/>
          <w:bCs/>
          <w:sz w:val="20"/>
          <w:szCs w:val="20"/>
        </w:rPr>
        <w:t xml:space="preserve"> </w:t>
      </w:r>
      <w:r w:rsidR="0098200A">
        <w:rPr>
          <w:b/>
          <w:bCs/>
          <w:sz w:val="20"/>
          <w:szCs w:val="20"/>
        </w:rPr>
        <w:t>násl. občanského zákoníku</w:t>
      </w:r>
      <w:bookmarkEnd w:id="0"/>
    </w:p>
    <w:sectPr w:rsidR="00980821" w:rsidRPr="006A6043" w:rsidSect="00443C1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1017" w14:textId="77777777" w:rsidR="00425D72" w:rsidRDefault="00425D72" w:rsidP="00A400E7">
      <w:pPr>
        <w:spacing w:after="0"/>
      </w:pPr>
      <w:r>
        <w:separator/>
      </w:r>
    </w:p>
  </w:endnote>
  <w:endnote w:type="continuationSeparator" w:id="0">
    <w:p w14:paraId="55BDA95C" w14:textId="77777777" w:rsidR="00425D72" w:rsidRDefault="00425D72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9180" w14:textId="77777777" w:rsidR="00425D72" w:rsidRDefault="00425D72" w:rsidP="00A400E7">
      <w:pPr>
        <w:spacing w:after="0"/>
      </w:pPr>
      <w:r>
        <w:separator/>
      </w:r>
    </w:p>
  </w:footnote>
  <w:footnote w:type="continuationSeparator" w:id="0">
    <w:p w14:paraId="5D1B4F8C" w14:textId="77777777" w:rsidR="00425D72" w:rsidRDefault="00425D72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03EF1"/>
    <w:rsid w:val="000101FE"/>
    <w:rsid w:val="00027486"/>
    <w:rsid w:val="00037B63"/>
    <w:rsid w:val="00050C00"/>
    <w:rsid w:val="00055B35"/>
    <w:rsid w:val="00072C2C"/>
    <w:rsid w:val="00093F01"/>
    <w:rsid w:val="000A1617"/>
    <w:rsid w:val="000C28ED"/>
    <w:rsid w:val="000D7346"/>
    <w:rsid w:val="00101F6E"/>
    <w:rsid w:val="00105793"/>
    <w:rsid w:val="00106911"/>
    <w:rsid w:val="00143500"/>
    <w:rsid w:val="001A4693"/>
    <w:rsid w:val="001D1503"/>
    <w:rsid w:val="00216B50"/>
    <w:rsid w:val="00225E2D"/>
    <w:rsid w:val="00235936"/>
    <w:rsid w:val="00290E96"/>
    <w:rsid w:val="002A2F4B"/>
    <w:rsid w:val="0030568F"/>
    <w:rsid w:val="003310EA"/>
    <w:rsid w:val="00377410"/>
    <w:rsid w:val="003E6DAF"/>
    <w:rsid w:val="003F3F52"/>
    <w:rsid w:val="00425D72"/>
    <w:rsid w:val="00443C1C"/>
    <w:rsid w:val="00485948"/>
    <w:rsid w:val="004D5ED7"/>
    <w:rsid w:val="004D7E62"/>
    <w:rsid w:val="004E2CE4"/>
    <w:rsid w:val="004F2E58"/>
    <w:rsid w:val="004F7DDF"/>
    <w:rsid w:val="005611A7"/>
    <w:rsid w:val="005735F8"/>
    <w:rsid w:val="005768DD"/>
    <w:rsid w:val="00582DA1"/>
    <w:rsid w:val="00641BB6"/>
    <w:rsid w:val="006606DE"/>
    <w:rsid w:val="006A340B"/>
    <w:rsid w:val="006A6043"/>
    <w:rsid w:val="006A6C5B"/>
    <w:rsid w:val="006E7FF6"/>
    <w:rsid w:val="006F2E4E"/>
    <w:rsid w:val="00726092"/>
    <w:rsid w:val="007B4391"/>
    <w:rsid w:val="007C6FD0"/>
    <w:rsid w:val="008300BB"/>
    <w:rsid w:val="00846554"/>
    <w:rsid w:val="00847648"/>
    <w:rsid w:val="00850A4A"/>
    <w:rsid w:val="00875E06"/>
    <w:rsid w:val="008A2632"/>
    <w:rsid w:val="008D0110"/>
    <w:rsid w:val="00903384"/>
    <w:rsid w:val="009500B4"/>
    <w:rsid w:val="009525F2"/>
    <w:rsid w:val="009649E1"/>
    <w:rsid w:val="00966C02"/>
    <w:rsid w:val="00980821"/>
    <w:rsid w:val="0098200A"/>
    <w:rsid w:val="00A02552"/>
    <w:rsid w:val="00A05634"/>
    <w:rsid w:val="00A13A66"/>
    <w:rsid w:val="00A146E6"/>
    <w:rsid w:val="00A3018C"/>
    <w:rsid w:val="00A400E7"/>
    <w:rsid w:val="00A9298D"/>
    <w:rsid w:val="00A95915"/>
    <w:rsid w:val="00AB5DE4"/>
    <w:rsid w:val="00B30131"/>
    <w:rsid w:val="00B618ED"/>
    <w:rsid w:val="00B736A8"/>
    <w:rsid w:val="00B75111"/>
    <w:rsid w:val="00BC45EF"/>
    <w:rsid w:val="00C07B7A"/>
    <w:rsid w:val="00C26380"/>
    <w:rsid w:val="00C7270F"/>
    <w:rsid w:val="00CA4F86"/>
    <w:rsid w:val="00CF6C6C"/>
    <w:rsid w:val="00D01D97"/>
    <w:rsid w:val="00D138E3"/>
    <w:rsid w:val="00D63F3B"/>
    <w:rsid w:val="00D67A7A"/>
    <w:rsid w:val="00D86619"/>
    <w:rsid w:val="00DC1684"/>
    <w:rsid w:val="00DF2157"/>
    <w:rsid w:val="00E02DC5"/>
    <w:rsid w:val="00E64C35"/>
    <w:rsid w:val="00E85277"/>
    <w:rsid w:val="00E90346"/>
    <w:rsid w:val="00EA261E"/>
    <w:rsid w:val="00F34585"/>
    <w:rsid w:val="00F6466B"/>
    <w:rsid w:val="00FA1772"/>
    <w:rsid w:val="00FA67D1"/>
    <w:rsid w:val="00FB3C42"/>
    <w:rsid w:val="00FE61FC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F5EE"/>
  <w15:docId w15:val="{44E5055A-81DB-4D76-847A-A935053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101FE"/>
    <w:pPr>
      <w:spacing w:before="100" w:beforeAutospacing="1"/>
    </w:pPr>
    <w:rPr>
      <w:rFonts w:eastAsia="Times New Roman"/>
      <w:lang w:eastAsia="cs-CZ"/>
    </w:rPr>
  </w:style>
  <w:style w:type="paragraph" w:customStyle="1" w:styleId="h5">
    <w:name w:val="h5"/>
    <w:basedOn w:val="Normln"/>
    <w:rsid w:val="000101FE"/>
    <w:pPr>
      <w:spacing w:before="100" w:before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D744-BC81-401B-9F37-38BA5599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Čechánek</dc:creator>
  <cp:lastModifiedBy>Hlisnikovský Ivo - VZ 8207 - ŠIS AČR</cp:lastModifiedBy>
  <cp:revision>8</cp:revision>
  <cp:lastPrinted>2022-12-19T05:55:00Z</cp:lastPrinted>
  <dcterms:created xsi:type="dcterms:W3CDTF">2025-06-23T10:47:00Z</dcterms:created>
  <dcterms:modified xsi:type="dcterms:W3CDTF">2025-07-18T07:22:00Z</dcterms:modified>
</cp:coreProperties>
</file>